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7654177D" w14:textId="421CC806" w:rsidR="00520F5F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Technikum-</w:t>
      </w:r>
      <w:r w:rsidR="00465EAF" w:rsidRPr="001117ED">
        <w:rPr>
          <w:rFonts w:ascii="Times New Roman" w:hAnsi="Times New Roman" w:cs="Times New Roman"/>
          <w:sz w:val="24"/>
          <w:szCs w:val="24"/>
        </w:rPr>
        <w:t>1</w:t>
      </w:r>
      <w:r w:rsidR="00586559" w:rsidRPr="001117ED">
        <w:rPr>
          <w:rFonts w:ascii="Times New Roman" w:hAnsi="Times New Roman" w:cs="Times New Roman"/>
          <w:sz w:val="24"/>
          <w:szCs w:val="24"/>
        </w:rPr>
        <w:t>2</w:t>
      </w:r>
      <w:r w:rsidRPr="001117ED">
        <w:rPr>
          <w:rFonts w:ascii="Times New Roman" w:hAnsi="Times New Roman" w:cs="Times New Roman"/>
          <w:sz w:val="24"/>
          <w:szCs w:val="24"/>
        </w:rPr>
        <w:t>. évfolyam</w:t>
      </w:r>
    </w:p>
    <w:p w14:paraId="592CAED5" w14:textId="77777777" w:rsidR="00586559" w:rsidRPr="002048BE" w:rsidRDefault="00586559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8BE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73B18AD2" w14:textId="77777777" w:rsidR="009A2808" w:rsidRPr="001322FD" w:rsidRDefault="009A2808" w:rsidP="009A2808">
      <w:pPr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Magyar nyelv témák, fogalmak:</w:t>
      </w:r>
    </w:p>
    <w:p w14:paraId="31E024CA" w14:textId="77777777" w:rsidR="00134956" w:rsidRPr="00134956" w:rsidRDefault="00134956" w:rsidP="009A280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köznyelv</w:t>
      </w:r>
    </w:p>
    <w:p w14:paraId="409D7A3D" w14:textId="77777777" w:rsidR="00134956" w:rsidRPr="00134956" w:rsidRDefault="00134956" w:rsidP="009A280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csoportnyelvek</w:t>
      </w:r>
    </w:p>
    <w:p w14:paraId="42B78B57" w14:textId="77777777" w:rsidR="00134956" w:rsidRPr="00134956" w:rsidRDefault="00134956" w:rsidP="009A280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rétegnyelvek</w:t>
      </w:r>
    </w:p>
    <w:p w14:paraId="7D2794A5" w14:textId="31025D06" w:rsidR="009A2808" w:rsidRPr="00834D10" w:rsidRDefault="00134956" w:rsidP="009A280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nyelvjárások</w:t>
      </w:r>
    </w:p>
    <w:p w14:paraId="392C9249" w14:textId="77777777" w:rsidR="009A2808" w:rsidRPr="001C2702" w:rsidRDefault="009A2808" w:rsidP="009A2808">
      <w:pPr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Irodalom témák, fogalmak:</w:t>
      </w:r>
    </w:p>
    <w:p w14:paraId="47EB9121" w14:textId="77777777" w:rsid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elidegenedés</w:t>
      </w:r>
    </w:p>
    <w:p w14:paraId="0FF183DF" w14:textId="77777777" w:rsid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avantgárd</w:t>
      </w:r>
    </w:p>
    <w:p w14:paraId="157085D1" w14:textId="33B2A600" w:rsid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posztmodern</w:t>
      </w:r>
    </w:p>
    <w:p w14:paraId="6BE7AB6D" w14:textId="77777777" w:rsid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egzisztencializmus</w:t>
      </w:r>
    </w:p>
    <w:p w14:paraId="22982B2C" w14:textId="77777777" w:rsid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tárgyias költészet</w:t>
      </w:r>
    </w:p>
    <w:p w14:paraId="742415DB" w14:textId="77777777" w:rsid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groteszk</w:t>
      </w:r>
    </w:p>
    <w:p w14:paraId="5F98D8A4" w14:textId="17807886" w:rsidR="00E54568" w:rsidRPr="00E54568" w:rsidRDefault="00E54568" w:rsidP="00E5456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54568">
        <w:rPr>
          <w:rFonts w:ascii="Times New Roman" w:hAnsi="Times New Roman" w:cs="Times New Roman"/>
          <w:sz w:val="24"/>
        </w:rPr>
        <w:t>abszurd</w:t>
      </w:r>
    </w:p>
    <w:p w14:paraId="180E9CA5" w14:textId="77777777" w:rsidR="009A2808" w:rsidRDefault="009A2808" w:rsidP="009A2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1D4B51">
        <w:rPr>
          <w:rFonts w:ascii="Times New Roman" w:hAnsi="Times New Roman" w:cs="Times New Roman"/>
          <w:sz w:val="24"/>
          <w:szCs w:val="24"/>
        </w:rPr>
        <w:t>életmű:</w:t>
      </w:r>
    </w:p>
    <w:p w14:paraId="5B32D56C" w14:textId="5D0F1E09" w:rsidR="00F866B5" w:rsidRPr="00F866B5" w:rsidRDefault="00F866B5" w:rsidP="00F866B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866B5">
        <w:rPr>
          <w:rFonts w:ascii="Times New Roman" w:hAnsi="Times New Roman" w:cs="Times New Roman"/>
          <w:sz w:val="24"/>
        </w:rPr>
        <w:t>József Attila</w:t>
      </w:r>
    </w:p>
    <w:p w14:paraId="66E3CEEE" w14:textId="77777777" w:rsidR="009A2808" w:rsidRPr="001322FD" w:rsidRDefault="009A2808" w:rsidP="009A2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1322FD">
        <w:rPr>
          <w:rFonts w:ascii="Times New Roman" w:hAnsi="Times New Roman" w:cs="Times New Roman"/>
          <w:sz w:val="24"/>
          <w:szCs w:val="24"/>
        </w:rPr>
        <w:t>műismeret:</w:t>
      </w:r>
    </w:p>
    <w:p w14:paraId="3F9E4DFE" w14:textId="77777777" w:rsidR="005907E6" w:rsidRPr="005907E6" w:rsidRDefault="005907E6" w:rsidP="009A280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Kafka: Az átváltozás</w:t>
      </w:r>
    </w:p>
    <w:p w14:paraId="3F9AACAC" w14:textId="77777777" w:rsidR="005907E6" w:rsidRPr="005907E6" w:rsidRDefault="005907E6" w:rsidP="009A280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József Attila: Tudod, hogy nincs bocsánat, (Karóval jöttél…), (Talán </w:t>
      </w:r>
      <w:proofErr w:type="spellStart"/>
      <w:r>
        <w:rPr>
          <w:rFonts w:ascii="Times New Roman" w:hAnsi="Times New Roman" w:cs="Times New Roman"/>
          <w:sz w:val="24"/>
        </w:rPr>
        <w:t>eltünök</w:t>
      </w:r>
      <w:proofErr w:type="spellEnd"/>
      <w:r>
        <w:rPr>
          <w:rFonts w:ascii="Times New Roman" w:hAnsi="Times New Roman" w:cs="Times New Roman"/>
          <w:sz w:val="24"/>
        </w:rPr>
        <w:t xml:space="preserve"> hirtelen…), (Íme, hát megleltem hazámat…), A város peremén</w:t>
      </w:r>
    </w:p>
    <w:p w14:paraId="779B7D88" w14:textId="77777777" w:rsidR="005907E6" w:rsidRPr="005907E6" w:rsidRDefault="005907E6" w:rsidP="009A280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Radnóti Miklós: </w:t>
      </w:r>
      <w:proofErr w:type="spellStart"/>
      <w:r>
        <w:rPr>
          <w:rFonts w:ascii="Times New Roman" w:hAnsi="Times New Roman" w:cs="Times New Roman"/>
          <w:sz w:val="24"/>
        </w:rPr>
        <w:t>Razglednicák</w:t>
      </w:r>
      <w:proofErr w:type="spellEnd"/>
    </w:p>
    <w:p w14:paraId="6E8AF07B" w14:textId="77777777" w:rsidR="005907E6" w:rsidRPr="005907E6" w:rsidRDefault="005907E6" w:rsidP="009A280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Örkény István: </w:t>
      </w:r>
      <w:proofErr w:type="spellStart"/>
      <w:r>
        <w:rPr>
          <w:rFonts w:ascii="Times New Roman" w:hAnsi="Times New Roman" w:cs="Times New Roman"/>
          <w:sz w:val="24"/>
        </w:rPr>
        <w:t>Tóték</w:t>
      </w:r>
      <w:proofErr w:type="spellEnd"/>
    </w:p>
    <w:p w14:paraId="2DD91DE0" w14:textId="712FA97D" w:rsidR="005907E6" w:rsidRPr="005907E6" w:rsidRDefault="005907E6" w:rsidP="009A280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Varró Dániel választott műve</w:t>
      </w:r>
    </w:p>
    <w:p w14:paraId="4C866E61" w14:textId="6570A790" w:rsidR="009A2808" w:rsidRPr="009C6D91" w:rsidRDefault="005907E6" w:rsidP="009A280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Tóth Krisztina választott műve</w:t>
      </w:r>
    </w:p>
    <w:p w14:paraId="459F2F5B" w14:textId="77777777" w:rsidR="001117ED" w:rsidRPr="001117ED" w:rsidRDefault="001117ED" w:rsidP="00586559">
      <w:pPr>
        <w:rPr>
          <w:rFonts w:ascii="Times New Roman" w:hAnsi="Times New Roman" w:cs="Times New Roman"/>
          <w:sz w:val="24"/>
          <w:szCs w:val="24"/>
        </w:rPr>
      </w:pPr>
    </w:p>
    <w:p w14:paraId="223C00C4" w14:textId="6E3A3F20" w:rsidR="00586559" w:rsidRPr="002048BE" w:rsidRDefault="00A604B9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Idegen</w:t>
      </w:r>
      <w:r w:rsidR="00586559" w:rsidRPr="002048BE">
        <w:rPr>
          <w:rFonts w:ascii="Times New Roman" w:hAnsi="Times New Roman" w:cs="Times New Roman"/>
          <w:b/>
          <w:bCs/>
          <w:sz w:val="24"/>
          <w:szCs w:val="24"/>
        </w:rPr>
        <w:t xml:space="preserve"> nyelv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985"/>
      </w:tblGrid>
      <w:tr w:rsidR="00A604B9" w:rsidRPr="00A604B9" w14:paraId="6D3A9563" w14:textId="77777777" w:rsidTr="00A604B9">
        <w:trPr>
          <w:jc w:val="center"/>
        </w:trPr>
        <w:tc>
          <w:tcPr>
            <w:tcW w:w="6374" w:type="dxa"/>
          </w:tcPr>
          <w:p w14:paraId="01FD4A25" w14:textId="080890D4" w:rsidR="00A604B9" w:rsidRPr="003F5EA2" w:rsidRDefault="00A604B9" w:rsidP="00D74DA3">
            <w:pPr>
              <w:rPr>
                <w:rFonts w:ascii="New times roman" w:hAnsi="New times roman" w:cstheme="minorHAnsi"/>
                <w:b/>
                <w:bCs/>
                <w:sz w:val="24"/>
                <w:szCs w:val="24"/>
              </w:rPr>
            </w:pPr>
            <w:r w:rsidRPr="003F5EA2">
              <w:rPr>
                <w:rFonts w:ascii="New times roman" w:hAnsi="New times roman" w:cstheme="minorHAnsi"/>
                <w:b/>
                <w:bCs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6D122C4E" w14:textId="52428318" w:rsidR="00A604B9" w:rsidRPr="003F5EA2" w:rsidRDefault="00A604B9" w:rsidP="00D74DA3">
            <w:pPr>
              <w:jc w:val="center"/>
              <w:rPr>
                <w:rFonts w:ascii="New times roman" w:hAnsi="New times roman" w:cstheme="minorHAnsi"/>
                <w:b/>
                <w:bCs/>
                <w:sz w:val="24"/>
                <w:szCs w:val="24"/>
              </w:rPr>
            </w:pPr>
            <w:r w:rsidRPr="003F5EA2">
              <w:rPr>
                <w:rFonts w:ascii="New times roman" w:hAnsi="New times roman" w:cstheme="minorHAnsi"/>
                <w:b/>
                <w:bCs/>
                <w:sz w:val="24"/>
                <w:szCs w:val="24"/>
              </w:rPr>
              <w:t>12. évfolyam</w:t>
            </w:r>
          </w:p>
        </w:tc>
      </w:tr>
      <w:tr w:rsidR="00A604B9" w:rsidRPr="00A604B9" w14:paraId="57F6B098" w14:textId="77777777" w:rsidTr="00A604B9">
        <w:trPr>
          <w:jc w:val="center"/>
        </w:trPr>
        <w:tc>
          <w:tcPr>
            <w:tcW w:w="6374" w:type="dxa"/>
          </w:tcPr>
          <w:p w14:paraId="4B949ECB" w14:textId="77777777" w:rsidR="00A604B9" w:rsidRPr="00A604B9" w:rsidRDefault="00A604B9" w:rsidP="00D74DA3">
            <w:pPr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Személyes adatok, családi kapcsolatok, életmód, ember és társadalom</w:t>
            </w:r>
          </w:p>
        </w:tc>
        <w:tc>
          <w:tcPr>
            <w:tcW w:w="1985" w:type="dxa"/>
          </w:tcPr>
          <w:p w14:paraId="1F9CA871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Távolabbi családját bemutatja, családi összejövetelekről beszél</w:t>
            </w:r>
          </w:p>
        </w:tc>
      </w:tr>
      <w:tr w:rsidR="00A604B9" w:rsidRPr="00A604B9" w14:paraId="2FA268AA" w14:textId="77777777" w:rsidTr="00A604B9">
        <w:trPr>
          <w:jc w:val="center"/>
        </w:trPr>
        <w:tc>
          <w:tcPr>
            <w:tcW w:w="6374" w:type="dxa"/>
          </w:tcPr>
          <w:p w14:paraId="2DE1A43E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Környezet és természet</w:t>
            </w:r>
          </w:p>
        </w:tc>
        <w:tc>
          <w:tcPr>
            <w:tcW w:w="1985" w:type="dxa"/>
          </w:tcPr>
          <w:p w14:paraId="44669D04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 xml:space="preserve">Természeti jelenségekről és katasztrófákról ismeri a fontosabb </w:t>
            </w:r>
            <w:r w:rsidRPr="00A604B9">
              <w:rPr>
                <w:rFonts w:ascii="New times roman" w:hAnsi="New times roman" w:cstheme="minorHAnsi"/>
                <w:sz w:val="24"/>
                <w:szCs w:val="24"/>
              </w:rPr>
              <w:lastRenderedPageBreak/>
              <w:t>szavakat és kifejezéseket</w:t>
            </w:r>
          </w:p>
        </w:tc>
      </w:tr>
      <w:tr w:rsidR="00A604B9" w:rsidRPr="00A604B9" w14:paraId="4B2B2BF1" w14:textId="77777777" w:rsidTr="00A604B9">
        <w:trPr>
          <w:jc w:val="center"/>
        </w:trPr>
        <w:tc>
          <w:tcPr>
            <w:tcW w:w="6374" w:type="dxa"/>
          </w:tcPr>
          <w:p w14:paraId="0495FCCE" w14:textId="77777777" w:rsidR="00A604B9" w:rsidRPr="00A604B9" w:rsidRDefault="00A604B9" w:rsidP="00D74DA3">
            <w:pPr>
              <w:rPr>
                <w:rFonts w:ascii="New times roman" w:hAnsi="New times roman" w:cstheme="minorHAnsi"/>
                <w:sz w:val="24"/>
                <w:szCs w:val="24"/>
              </w:rPr>
            </w:pPr>
            <w:proofErr w:type="gramStart"/>
            <w:r w:rsidRPr="00A604B9">
              <w:rPr>
                <w:rFonts w:ascii="New times roman" w:hAnsi="New times roman" w:cstheme="minorHAnsi"/>
                <w:sz w:val="24"/>
                <w:szCs w:val="24"/>
              </w:rPr>
              <w:lastRenderedPageBreak/>
              <w:t>Nyaralás ,</w:t>
            </w:r>
            <w:proofErr w:type="gramEnd"/>
            <w:r w:rsidRPr="00A604B9">
              <w:rPr>
                <w:rFonts w:ascii="New times roman" w:hAnsi="New times roman" w:cstheme="minorHAnsi"/>
                <w:sz w:val="24"/>
                <w:szCs w:val="24"/>
              </w:rPr>
              <w:t xml:space="preserve"> utazás és túrizmus</w:t>
            </w:r>
          </w:p>
        </w:tc>
        <w:tc>
          <w:tcPr>
            <w:tcW w:w="1985" w:type="dxa"/>
          </w:tcPr>
          <w:p w14:paraId="09102369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Szerepjátékban utazást szervez</w:t>
            </w:r>
          </w:p>
        </w:tc>
      </w:tr>
      <w:tr w:rsidR="00A604B9" w:rsidRPr="00A604B9" w14:paraId="3768731A" w14:textId="77777777" w:rsidTr="00A604B9">
        <w:trPr>
          <w:jc w:val="center"/>
        </w:trPr>
        <w:tc>
          <w:tcPr>
            <w:tcW w:w="6374" w:type="dxa"/>
          </w:tcPr>
          <w:p w14:paraId="52418A40" w14:textId="77777777" w:rsidR="00A604B9" w:rsidRPr="00A604B9" w:rsidRDefault="00A604B9" w:rsidP="00D74DA3">
            <w:pPr>
              <w:rPr>
                <w:rFonts w:ascii="New times roman" w:hAnsi="New times roman"/>
                <w:sz w:val="24"/>
                <w:szCs w:val="24"/>
              </w:rPr>
            </w:pPr>
            <w:r w:rsidRPr="00A604B9">
              <w:rPr>
                <w:rFonts w:ascii="New times roman" w:hAnsi="New times roman"/>
                <w:sz w:val="24"/>
                <w:szCs w:val="24"/>
              </w:rPr>
              <w:t>Szórakozás</w:t>
            </w:r>
          </w:p>
        </w:tc>
        <w:tc>
          <w:tcPr>
            <w:tcW w:w="1985" w:type="dxa"/>
          </w:tcPr>
          <w:p w14:paraId="3761A0F4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A szórakozás különböző fajtáit ismeri (fesztivál, mozi, színház), kulturális eseményekről beszél</w:t>
            </w:r>
          </w:p>
        </w:tc>
      </w:tr>
      <w:tr w:rsidR="00A604B9" w:rsidRPr="00A604B9" w14:paraId="79C748BC" w14:textId="77777777" w:rsidTr="00A604B9">
        <w:trPr>
          <w:jc w:val="center"/>
        </w:trPr>
        <w:tc>
          <w:tcPr>
            <w:tcW w:w="6374" w:type="dxa"/>
          </w:tcPr>
          <w:p w14:paraId="3D148AB5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bCs/>
                <w:sz w:val="24"/>
                <w:szCs w:val="24"/>
              </w:rPr>
              <w:t>Angol és a nyelvtanulás</w:t>
            </w:r>
          </w:p>
        </w:tc>
        <w:tc>
          <w:tcPr>
            <w:tcW w:w="1985" w:type="dxa"/>
          </w:tcPr>
          <w:p w14:paraId="581A088F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Az online és jelenléti órákat össze tudja hasonlítani</w:t>
            </w:r>
          </w:p>
        </w:tc>
      </w:tr>
      <w:tr w:rsidR="00A604B9" w:rsidRPr="00A604B9" w14:paraId="7A2C2E02" w14:textId="77777777" w:rsidTr="00A604B9">
        <w:trPr>
          <w:jc w:val="center"/>
        </w:trPr>
        <w:tc>
          <w:tcPr>
            <w:tcW w:w="6374" w:type="dxa"/>
          </w:tcPr>
          <w:p w14:paraId="6D3E5EFD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proofErr w:type="spellStart"/>
            <w:r w:rsidRPr="00A604B9">
              <w:rPr>
                <w:rFonts w:ascii="New times roman" w:hAnsi="New times roman"/>
                <w:bCs/>
                <w:sz w:val="24"/>
                <w:szCs w:val="24"/>
              </w:rPr>
              <w:t>Interkultúrális</w:t>
            </w:r>
            <w:proofErr w:type="spellEnd"/>
            <w:r w:rsidRPr="00A604B9">
              <w:rPr>
                <w:rFonts w:ascii="New times roman" w:hAnsi="New times roman"/>
                <w:bCs/>
                <w:sz w:val="24"/>
                <w:szCs w:val="24"/>
              </w:rPr>
              <w:t xml:space="preserve"> témák</w:t>
            </w:r>
          </w:p>
        </w:tc>
        <w:tc>
          <w:tcPr>
            <w:tcW w:w="1985" w:type="dxa"/>
          </w:tcPr>
          <w:p w14:paraId="0CCEF225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A brit kultúráról tud beszélni</w:t>
            </w:r>
          </w:p>
        </w:tc>
      </w:tr>
      <w:tr w:rsidR="00A604B9" w:rsidRPr="00A604B9" w14:paraId="56FDADB8" w14:textId="77777777" w:rsidTr="00A604B9">
        <w:trPr>
          <w:jc w:val="center"/>
        </w:trPr>
        <w:tc>
          <w:tcPr>
            <w:tcW w:w="6374" w:type="dxa"/>
          </w:tcPr>
          <w:p w14:paraId="0BEE0841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bCs/>
                <w:sz w:val="24"/>
                <w:szCs w:val="24"/>
              </w:rPr>
              <w:t>Tantárgyak közötti témák és tevékenységek</w:t>
            </w:r>
          </w:p>
        </w:tc>
        <w:tc>
          <w:tcPr>
            <w:tcW w:w="1985" w:type="dxa"/>
          </w:tcPr>
          <w:p w14:paraId="45BF4D1A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Humán és reál tantárgyakat be tudja mutatni</w:t>
            </w:r>
          </w:p>
        </w:tc>
      </w:tr>
      <w:tr w:rsidR="00A604B9" w:rsidRPr="00A604B9" w14:paraId="403DB070" w14:textId="77777777" w:rsidTr="00A604B9">
        <w:trPr>
          <w:jc w:val="center"/>
        </w:trPr>
        <w:tc>
          <w:tcPr>
            <w:tcW w:w="6374" w:type="dxa"/>
          </w:tcPr>
          <w:p w14:paraId="5CFE4C6D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bCs/>
                <w:sz w:val="24"/>
                <w:szCs w:val="24"/>
              </w:rPr>
              <w:t>Tudomány és technika, kommunikáció</w:t>
            </w:r>
          </w:p>
        </w:tc>
        <w:tc>
          <w:tcPr>
            <w:tcW w:w="1985" w:type="dxa"/>
          </w:tcPr>
          <w:p w14:paraId="22C6D09C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Az új technológiai eszközöket be tudja mutatni</w:t>
            </w:r>
          </w:p>
        </w:tc>
      </w:tr>
      <w:tr w:rsidR="00A604B9" w:rsidRPr="00A604B9" w14:paraId="6FD48198" w14:textId="77777777" w:rsidTr="00A604B9">
        <w:trPr>
          <w:jc w:val="center"/>
        </w:trPr>
        <w:tc>
          <w:tcPr>
            <w:tcW w:w="6374" w:type="dxa"/>
          </w:tcPr>
          <w:p w14:paraId="19A68245" w14:textId="77777777" w:rsidR="00A604B9" w:rsidRPr="00A604B9" w:rsidRDefault="00A604B9" w:rsidP="00D74DA3">
            <w:pPr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sz w:val="24"/>
                <w:szCs w:val="24"/>
              </w:rPr>
              <w:t>Ember és társadalom</w:t>
            </w:r>
          </w:p>
        </w:tc>
        <w:tc>
          <w:tcPr>
            <w:tcW w:w="1985" w:type="dxa"/>
          </w:tcPr>
          <w:p w14:paraId="23E052C8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Képes levelet megfogalmazni és tanácsot adni, előnyökről hátrányokról nyilatkozni</w:t>
            </w:r>
          </w:p>
        </w:tc>
      </w:tr>
      <w:tr w:rsidR="00A604B9" w:rsidRPr="00A604B9" w14:paraId="7042E928" w14:textId="77777777" w:rsidTr="00A604B9">
        <w:trPr>
          <w:jc w:val="center"/>
        </w:trPr>
        <w:tc>
          <w:tcPr>
            <w:tcW w:w="6374" w:type="dxa"/>
          </w:tcPr>
          <w:p w14:paraId="467C943D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sz w:val="24"/>
                <w:szCs w:val="24"/>
              </w:rPr>
              <w:t>Pénzügyek</w:t>
            </w:r>
          </w:p>
        </w:tc>
        <w:tc>
          <w:tcPr>
            <w:tcW w:w="1985" w:type="dxa"/>
          </w:tcPr>
          <w:p w14:paraId="344FB0EB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 xml:space="preserve">ATM </w:t>
            </w:r>
            <w:proofErr w:type="spellStart"/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autoata</w:t>
            </w:r>
            <w:proofErr w:type="spellEnd"/>
            <w:r w:rsidRPr="00A604B9">
              <w:rPr>
                <w:rFonts w:ascii="New times roman" w:hAnsi="New times roman" w:cstheme="minorHAnsi"/>
                <w:sz w:val="24"/>
                <w:szCs w:val="24"/>
              </w:rPr>
              <w:t xml:space="preserve"> használatát el tudja mondani, banki kifejezéseket ismeri</w:t>
            </w:r>
          </w:p>
        </w:tc>
      </w:tr>
      <w:tr w:rsidR="00A604B9" w:rsidRPr="00A604B9" w14:paraId="4542C070" w14:textId="77777777" w:rsidTr="00A604B9">
        <w:trPr>
          <w:jc w:val="center"/>
        </w:trPr>
        <w:tc>
          <w:tcPr>
            <w:tcW w:w="6374" w:type="dxa"/>
          </w:tcPr>
          <w:p w14:paraId="51F78FCD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bCs/>
                <w:sz w:val="24"/>
                <w:szCs w:val="24"/>
              </w:rPr>
              <w:t>Karrier és foglalkoztatás</w:t>
            </w:r>
          </w:p>
        </w:tc>
        <w:tc>
          <w:tcPr>
            <w:tcW w:w="1985" w:type="dxa"/>
          </w:tcPr>
          <w:p w14:paraId="21549772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Önéletrajzot és jelentkezési lapot ír, állásinterjún szerepel</w:t>
            </w:r>
          </w:p>
        </w:tc>
      </w:tr>
      <w:tr w:rsidR="00A604B9" w:rsidRPr="00A604B9" w14:paraId="6E03EC4E" w14:textId="77777777" w:rsidTr="00A604B9">
        <w:trPr>
          <w:jc w:val="center"/>
        </w:trPr>
        <w:tc>
          <w:tcPr>
            <w:tcW w:w="6374" w:type="dxa"/>
          </w:tcPr>
          <w:p w14:paraId="2CDD623A" w14:textId="77777777" w:rsidR="00A604B9" w:rsidRPr="00A604B9" w:rsidRDefault="00A604B9" w:rsidP="00D74DA3">
            <w:pPr>
              <w:ind w:left="1066" w:hanging="1066"/>
              <w:rPr>
                <w:rFonts w:ascii="New times roman" w:hAnsi="New times roman"/>
                <w:bCs/>
                <w:sz w:val="24"/>
                <w:szCs w:val="24"/>
              </w:rPr>
            </w:pPr>
            <w:r w:rsidRPr="00A604B9">
              <w:rPr>
                <w:rFonts w:ascii="New times roman" w:hAnsi="New times roman"/>
                <w:sz w:val="24"/>
                <w:szCs w:val="24"/>
              </w:rPr>
              <w:t>Tudásmegosztás és tudásszerzés</w:t>
            </w:r>
          </w:p>
        </w:tc>
        <w:tc>
          <w:tcPr>
            <w:tcW w:w="1985" w:type="dxa"/>
          </w:tcPr>
          <w:p w14:paraId="440E273B" w14:textId="77777777" w:rsidR="00A604B9" w:rsidRPr="00A604B9" w:rsidRDefault="00A604B9" w:rsidP="00D74DA3">
            <w:pPr>
              <w:jc w:val="center"/>
              <w:rPr>
                <w:rFonts w:ascii="New times roman" w:hAnsi="New times roman" w:cstheme="minorHAnsi"/>
                <w:sz w:val="24"/>
                <w:szCs w:val="24"/>
              </w:rPr>
            </w:pPr>
            <w:r w:rsidRPr="00A604B9">
              <w:rPr>
                <w:rFonts w:ascii="New times roman" w:hAnsi="New times roman" w:cstheme="minorHAnsi"/>
                <w:sz w:val="24"/>
                <w:szCs w:val="24"/>
              </w:rPr>
              <w:t>Tud a célnyelven információt gyűjteni és megosztani, rövid szöveget megfogalmaz egy adott témában</w:t>
            </w:r>
          </w:p>
        </w:tc>
      </w:tr>
    </w:tbl>
    <w:p w14:paraId="742A8A6D" w14:textId="77777777" w:rsidR="001117ED" w:rsidRDefault="001117ED" w:rsidP="00586559">
      <w:pPr>
        <w:rPr>
          <w:rFonts w:ascii="Times New Roman" w:hAnsi="Times New Roman" w:cs="Times New Roman"/>
          <w:sz w:val="24"/>
          <w:szCs w:val="24"/>
        </w:rPr>
      </w:pPr>
    </w:p>
    <w:p w14:paraId="520E010E" w14:textId="77777777" w:rsidR="00A604B9" w:rsidRPr="001117ED" w:rsidRDefault="00A604B9" w:rsidP="00586559">
      <w:pPr>
        <w:rPr>
          <w:rFonts w:ascii="Times New Roman" w:hAnsi="Times New Roman" w:cs="Times New Roman"/>
          <w:sz w:val="24"/>
          <w:szCs w:val="24"/>
        </w:rPr>
      </w:pPr>
    </w:p>
    <w:p w14:paraId="6687BFC0" w14:textId="77777777" w:rsidR="00586559" w:rsidRPr="002048BE" w:rsidRDefault="00586559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8BE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0031DDCC" w14:textId="77777777" w:rsidR="008068B8" w:rsidRPr="001117ED" w:rsidRDefault="008068B8" w:rsidP="002048B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17ED">
        <w:rPr>
          <w:rFonts w:ascii="Times New Roman" w:hAnsi="Times New Roman" w:cs="Times New Roman"/>
          <w:bCs/>
          <w:iCs/>
          <w:sz w:val="24"/>
          <w:szCs w:val="24"/>
        </w:rPr>
        <w:t>Ismeri a számtani és mértani sorozat fogalmát.</w:t>
      </w:r>
    </w:p>
    <w:p w14:paraId="141686B8" w14:textId="77777777" w:rsidR="008068B8" w:rsidRPr="001117ED" w:rsidRDefault="008068B8" w:rsidP="002048B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17ED">
        <w:rPr>
          <w:rFonts w:ascii="Times New Roman" w:hAnsi="Times New Roman" w:cs="Times New Roman"/>
          <w:bCs/>
          <w:iCs/>
          <w:sz w:val="24"/>
          <w:szCs w:val="24"/>
        </w:rPr>
        <w:t>Ki tudja számítani a tanult sorozatok általános tagját és első n tagjának összegét</w:t>
      </w:r>
    </w:p>
    <w:p w14:paraId="3F3B0FBF" w14:textId="77777777" w:rsidR="008068B8" w:rsidRPr="001117ED" w:rsidRDefault="008068B8" w:rsidP="002048B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17ED">
        <w:rPr>
          <w:rFonts w:ascii="Times New Roman" w:hAnsi="Times New Roman" w:cs="Times New Roman"/>
          <w:bCs/>
          <w:iCs/>
          <w:sz w:val="24"/>
          <w:szCs w:val="24"/>
        </w:rPr>
        <w:t>Ismeri és alkalmazza a hasáb, a henger, a gúla, a kúp, a gömb, a csonkagúla, a csonkakúp (speciális testek) tulajdonságait;</w:t>
      </w:r>
    </w:p>
    <w:p w14:paraId="57D7DE7E" w14:textId="77777777" w:rsidR="008068B8" w:rsidRPr="001117ED" w:rsidRDefault="008068B8" w:rsidP="002048B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17ED">
        <w:rPr>
          <w:rFonts w:ascii="Times New Roman" w:hAnsi="Times New Roman" w:cs="Times New Roman"/>
          <w:bCs/>
          <w:iCs/>
          <w:sz w:val="24"/>
          <w:szCs w:val="24"/>
        </w:rPr>
        <w:t>Ki tudja számolni a tanult testek felszínét és térfogatát, ismereteit tudja alkalmazni egyszerűbb mindennapi életből vett példákon</w:t>
      </w:r>
    </w:p>
    <w:p w14:paraId="0F7F7E77" w14:textId="77777777" w:rsidR="008068B8" w:rsidRPr="002048BE" w:rsidRDefault="008068B8" w:rsidP="002048BE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48BE">
        <w:rPr>
          <w:rFonts w:ascii="Times New Roman" w:hAnsi="Times New Roman" w:cs="Times New Roman"/>
          <w:bCs/>
          <w:iCs/>
          <w:sz w:val="24"/>
          <w:szCs w:val="24"/>
        </w:rPr>
        <w:t>Alapvető tájékozottságot mutat a középfokú tananyag valamennyi témakörében, melyek részletes leírása megtalálhatók a korábbi évfolyamok leírásában</w:t>
      </w:r>
    </w:p>
    <w:p w14:paraId="62F2303F" w14:textId="77777777" w:rsidR="008068B8" w:rsidRPr="001117ED" w:rsidRDefault="008068B8" w:rsidP="00586559">
      <w:pPr>
        <w:rPr>
          <w:rFonts w:ascii="Times New Roman" w:hAnsi="Times New Roman" w:cs="Times New Roman"/>
          <w:sz w:val="24"/>
          <w:szCs w:val="24"/>
        </w:rPr>
      </w:pPr>
    </w:p>
    <w:p w14:paraId="00D412C7" w14:textId="77777777" w:rsidR="00586559" w:rsidRPr="002048BE" w:rsidRDefault="00586559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8BE">
        <w:rPr>
          <w:rFonts w:ascii="Times New Roman" w:hAnsi="Times New Roman" w:cs="Times New Roman"/>
          <w:b/>
          <w:bCs/>
          <w:sz w:val="24"/>
          <w:szCs w:val="24"/>
        </w:rPr>
        <w:t>Történelem</w:t>
      </w:r>
    </w:p>
    <w:p w14:paraId="06715039" w14:textId="23456543" w:rsid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48BE">
        <w:rPr>
          <w:rFonts w:ascii="Times New Roman" w:hAnsi="Times New Roman" w:cs="Times New Roman"/>
          <w:sz w:val="24"/>
          <w:szCs w:val="24"/>
        </w:rPr>
        <w:t xml:space="preserve">Legyenek képesek a források, és a tankönyvi szöveg egybevetésére </w:t>
      </w:r>
    </w:p>
    <w:p w14:paraId="7AAAD204" w14:textId="1EAF97F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48BE">
        <w:rPr>
          <w:rFonts w:ascii="Times New Roman" w:hAnsi="Times New Roman" w:cs="Times New Roman"/>
          <w:sz w:val="24"/>
          <w:szCs w:val="24"/>
        </w:rPr>
        <w:t xml:space="preserve">Tudjanak felépített, szabadon előadott feleletet adni a tanul témákról </w:t>
      </w:r>
    </w:p>
    <w:p w14:paraId="0647CDA1" w14:textId="384A83CC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48BE">
        <w:rPr>
          <w:rFonts w:ascii="Times New Roman" w:hAnsi="Times New Roman" w:cs="Times New Roman"/>
          <w:sz w:val="24"/>
          <w:szCs w:val="24"/>
        </w:rPr>
        <w:t>Tudjanak ábrákat, térképeket és egyéb ismert és új ismerethordozókat értelmezni élőszóban, rövid felkészülés után</w:t>
      </w:r>
    </w:p>
    <w:p w14:paraId="54D697CB" w14:textId="1DAEF564" w:rsidR="00273730" w:rsidRDefault="00273730" w:rsidP="008A0400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48BE">
        <w:rPr>
          <w:rFonts w:ascii="Times New Roman" w:hAnsi="Times New Roman" w:cs="Times New Roman"/>
          <w:sz w:val="24"/>
          <w:szCs w:val="24"/>
        </w:rPr>
        <w:t>Tudjanak méréseket és becsléseket készíteni a térképen önállóan (lakosságszám, népsűrűség, gazdasági fejletts</w:t>
      </w:r>
      <w:r w:rsidR="008A0400">
        <w:rPr>
          <w:rFonts w:ascii="Times New Roman" w:hAnsi="Times New Roman" w:cs="Times New Roman"/>
          <w:sz w:val="24"/>
          <w:szCs w:val="24"/>
        </w:rPr>
        <w:t>ége</w:t>
      </w:r>
    </w:p>
    <w:p w14:paraId="7864F37B" w14:textId="573EE789" w:rsidR="008A0400" w:rsidRPr="008A0400" w:rsidRDefault="008A0400" w:rsidP="008A0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Történelem témák</w:t>
      </w:r>
    </w:p>
    <w:p w14:paraId="478A3C29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A második világháború</w:t>
      </w:r>
    </w:p>
    <w:p w14:paraId="1D32BC93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Hidegháborús konfliktusok és a kétpólusú világ kiépülése</w:t>
      </w:r>
    </w:p>
    <w:p w14:paraId="3E791869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Magyarország 1945–1956 között</w:t>
      </w:r>
    </w:p>
    <w:p w14:paraId="46AA5926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A két világrendszer versengése, a szovjet tömb felbomlása</w:t>
      </w:r>
    </w:p>
    <w:p w14:paraId="102ADAF4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A Kádár-korszak</w:t>
      </w:r>
    </w:p>
    <w:p w14:paraId="571E7571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Az egységesülő Európa, a globalizáció kiteljesedése</w:t>
      </w:r>
    </w:p>
    <w:p w14:paraId="468C4FBC" w14:textId="77777777" w:rsidR="00273730" w:rsidRPr="002048BE" w:rsidRDefault="00273730" w:rsidP="002048B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048BE">
        <w:rPr>
          <w:rFonts w:ascii="Times New Roman" w:hAnsi="Times New Roman" w:cs="Times New Roman"/>
          <w:bCs/>
          <w:sz w:val="24"/>
          <w:szCs w:val="24"/>
        </w:rPr>
        <w:t>A demokratikus viszonyok megteremtése és kiépítése Magyarországon</w:t>
      </w:r>
    </w:p>
    <w:p w14:paraId="3BF19CAA" w14:textId="77777777" w:rsidR="00273730" w:rsidRPr="001117ED" w:rsidRDefault="00273730" w:rsidP="00586559">
      <w:pPr>
        <w:rPr>
          <w:rFonts w:ascii="Times New Roman" w:hAnsi="Times New Roman" w:cs="Times New Roman"/>
          <w:sz w:val="24"/>
          <w:szCs w:val="24"/>
        </w:rPr>
      </w:pPr>
    </w:p>
    <w:p w14:paraId="62E11097" w14:textId="77777777" w:rsidR="00586559" w:rsidRPr="00686AE2" w:rsidRDefault="00586559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6AE2">
        <w:rPr>
          <w:rFonts w:ascii="Times New Roman" w:hAnsi="Times New Roman" w:cs="Times New Roman"/>
          <w:b/>
          <w:bCs/>
          <w:sz w:val="24"/>
          <w:szCs w:val="24"/>
        </w:rPr>
        <w:t>Állampolgári ismeretek</w:t>
      </w:r>
    </w:p>
    <w:p w14:paraId="7D652DEA" w14:textId="77777777" w:rsidR="00686AE2" w:rsidRPr="001117ED" w:rsidRDefault="00686AE2" w:rsidP="00586559">
      <w:pPr>
        <w:rPr>
          <w:rFonts w:ascii="Times New Roman" w:hAnsi="Times New Roman" w:cs="Times New Roman"/>
          <w:sz w:val="24"/>
          <w:szCs w:val="24"/>
        </w:rPr>
      </w:pPr>
    </w:p>
    <w:p w14:paraId="6F4668D0" w14:textId="77777777" w:rsidR="00586559" w:rsidRPr="00686AE2" w:rsidRDefault="00586559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6AE2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6A179CCB" w14:textId="77777777" w:rsidR="00E677DE" w:rsidRPr="00BA74B8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Atlétika</w:t>
      </w:r>
    </w:p>
    <w:p w14:paraId="26E6FFF9" w14:textId="77777777" w:rsidR="00E677DE" w:rsidRPr="00E677DE" w:rsidRDefault="00E677DE" w:rsidP="00E677DE">
      <w:pPr>
        <w:pStyle w:val="Listaszerbekezds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 xml:space="preserve">1000 méter futás szint: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  <w:r w:rsidRPr="00E677DE">
        <w:rPr>
          <w:rFonts w:ascii="Times New Roman" w:hAnsi="Times New Roman" w:cs="Times New Roman"/>
          <w:sz w:val="24"/>
          <w:szCs w:val="24"/>
        </w:rPr>
        <w:t xml:space="preserve">-ös </w:t>
      </w:r>
      <w:r w:rsidRPr="00E677DE">
        <w:rPr>
          <w:rFonts w:ascii="Times New Roman" w:hAnsi="Times New Roman" w:cs="Times New Roman"/>
          <w:b/>
          <w:sz w:val="24"/>
          <w:szCs w:val="24"/>
        </w:rPr>
        <w:t>5:05</w:t>
      </w:r>
      <w:r w:rsidRPr="00E677DE">
        <w:rPr>
          <w:rFonts w:ascii="Times New Roman" w:hAnsi="Times New Roman" w:cs="Times New Roman"/>
          <w:sz w:val="24"/>
          <w:szCs w:val="24"/>
        </w:rPr>
        <w:t xml:space="preserve"> perc, </w:t>
      </w:r>
      <w:r w:rsidRPr="00E677DE">
        <w:rPr>
          <w:rFonts w:ascii="Times New Roman" w:hAnsi="Times New Roman" w:cs="Times New Roman"/>
          <w:b/>
          <w:sz w:val="24"/>
          <w:szCs w:val="24"/>
        </w:rPr>
        <w:t>4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5:15</w:t>
      </w:r>
      <w:r w:rsidRPr="00E677DE">
        <w:rPr>
          <w:rFonts w:ascii="Times New Roman" w:hAnsi="Times New Roman" w:cs="Times New Roman"/>
          <w:sz w:val="24"/>
          <w:szCs w:val="24"/>
        </w:rPr>
        <w:t xml:space="preserve"> perc, </w:t>
      </w:r>
      <w:r w:rsidRPr="00E677DE">
        <w:rPr>
          <w:rFonts w:ascii="Times New Roman" w:hAnsi="Times New Roman" w:cs="Times New Roman"/>
          <w:b/>
          <w:sz w:val="24"/>
          <w:szCs w:val="24"/>
        </w:rPr>
        <w:t>3</w:t>
      </w:r>
      <w:r w:rsidRPr="00E677DE">
        <w:rPr>
          <w:rFonts w:ascii="Times New Roman" w:hAnsi="Times New Roman" w:cs="Times New Roman"/>
          <w:sz w:val="24"/>
          <w:szCs w:val="24"/>
        </w:rPr>
        <w:t xml:space="preserve">-as </w:t>
      </w:r>
      <w:r w:rsidRPr="00E677DE">
        <w:rPr>
          <w:rFonts w:ascii="Times New Roman" w:hAnsi="Times New Roman" w:cs="Times New Roman"/>
          <w:b/>
          <w:sz w:val="24"/>
          <w:szCs w:val="24"/>
        </w:rPr>
        <w:t>5:25</w:t>
      </w:r>
      <w:r w:rsidRPr="00E677DE">
        <w:rPr>
          <w:rFonts w:ascii="Times New Roman" w:hAnsi="Times New Roman" w:cs="Times New Roman"/>
          <w:sz w:val="24"/>
          <w:szCs w:val="24"/>
        </w:rPr>
        <w:t xml:space="preserve"> perc, </w:t>
      </w:r>
      <w:r w:rsidRPr="00E677DE">
        <w:rPr>
          <w:rFonts w:ascii="Times New Roman" w:hAnsi="Times New Roman" w:cs="Times New Roman"/>
          <w:b/>
          <w:sz w:val="24"/>
          <w:szCs w:val="24"/>
        </w:rPr>
        <w:t>2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5:30</w:t>
      </w:r>
      <w:r w:rsidRPr="00E677DE">
        <w:rPr>
          <w:rFonts w:ascii="Times New Roman" w:hAnsi="Times New Roman" w:cs="Times New Roman"/>
          <w:sz w:val="24"/>
          <w:szCs w:val="24"/>
        </w:rPr>
        <w:t xml:space="preserve"> perc</w:t>
      </w:r>
    </w:p>
    <w:p w14:paraId="06F6C056" w14:textId="77777777" w:rsidR="00E677DE" w:rsidRPr="00E677DE" w:rsidRDefault="00E677DE" w:rsidP="00E677DE">
      <w:pPr>
        <w:pStyle w:val="Listaszerbekezds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térdelőrajtból 60 méteres síkfutás</w:t>
      </w:r>
    </w:p>
    <w:p w14:paraId="433D64A8" w14:textId="77777777" w:rsidR="00E677DE" w:rsidRPr="00E677DE" w:rsidRDefault="00E677DE" w:rsidP="00E677DE">
      <w:pPr>
        <w:pStyle w:val="Listaszerbekezds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távolugrás: ollózó technika végrehajtása</w:t>
      </w:r>
    </w:p>
    <w:p w14:paraId="254B4A77" w14:textId="77777777" w:rsidR="00E677DE" w:rsidRPr="00E677DE" w:rsidRDefault="00E677DE" w:rsidP="00E677DE">
      <w:pPr>
        <w:pStyle w:val="Listaszerbekezds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lépőtávolugrás, homorítótechnika végrehajtása</w:t>
      </w:r>
    </w:p>
    <w:p w14:paraId="54746B01" w14:textId="77777777" w:rsidR="00E677DE" w:rsidRPr="00E677DE" w:rsidRDefault="00E677DE" w:rsidP="00E677DE">
      <w:pPr>
        <w:pStyle w:val="Listaszerbekezds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 xml:space="preserve">kislabdahajítás szintek: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  <w:r w:rsidRPr="00E677DE">
        <w:rPr>
          <w:rFonts w:ascii="Times New Roman" w:hAnsi="Times New Roman" w:cs="Times New Roman"/>
          <w:sz w:val="24"/>
          <w:szCs w:val="24"/>
        </w:rPr>
        <w:t xml:space="preserve">-ös </w:t>
      </w:r>
      <w:r w:rsidRPr="00E677DE">
        <w:rPr>
          <w:rFonts w:ascii="Times New Roman" w:hAnsi="Times New Roman" w:cs="Times New Roman"/>
          <w:b/>
          <w:sz w:val="24"/>
          <w:szCs w:val="24"/>
        </w:rPr>
        <w:t>65</w:t>
      </w:r>
      <w:r w:rsidRPr="00E677DE">
        <w:rPr>
          <w:rFonts w:ascii="Times New Roman" w:hAnsi="Times New Roman" w:cs="Times New Roman"/>
          <w:sz w:val="24"/>
          <w:szCs w:val="24"/>
        </w:rPr>
        <w:t xml:space="preserve"> méter, </w:t>
      </w:r>
      <w:r w:rsidRPr="00E677DE">
        <w:rPr>
          <w:rFonts w:ascii="Times New Roman" w:hAnsi="Times New Roman" w:cs="Times New Roman"/>
          <w:b/>
          <w:sz w:val="24"/>
          <w:szCs w:val="24"/>
        </w:rPr>
        <w:t>4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60</w:t>
      </w:r>
      <w:r w:rsidRPr="00E677DE">
        <w:rPr>
          <w:rFonts w:ascii="Times New Roman" w:hAnsi="Times New Roman" w:cs="Times New Roman"/>
          <w:sz w:val="24"/>
          <w:szCs w:val="24"/>
        </w:rPr>
        <w:t xml:space="preserve"> méter, </w:t>
      </w:r>
      <w:r w:rsidRPr="00E677DE">
        <w:rPr>
          <w:rFonts w:ascii="Times New Roman" w:hAnsi="Times New Roman" w:cs="Times New Roman"/>
          <w:b/>
          <w:sz w:val="24"/>
          <w:szCs w:val="24"/>
        </w:rPr>
        <w:t>3</w:t>
      </w:r>
      <w:r w:rsidRPr="00E677DE">
        <w:rPr>
          <w:rFonts w:ascii="Times New Roman" w:hAnsi="Times New Roman" w:cs="Times New Roman"/>
          <w:sz w:val="24"/>
          <w:szCs w:val="24"/>
        </w:rPr>
        <w:t xml:space="preserve">-as </w:t>
      </w:r>
      <w:r w:rsidRPr="00E677DE">
        <w:rPr>
          <w:rFonts w:ascii="Times New Roman" w:hAnsi="Times New Roman" w:cs="Times New Roman"/>
          <w:b/>
          <w:sz w:val="24"/>
          <w:szCs w:val="24"/>
        </w:rPr>
        <w:t>55</w:t>
      </w:r>
      <w:r w:rsidRPr="00E677DE">
        <w:rPr>
          <w:rFonts w:ascii="Times New Roman" w:hAnsi="Times New Roman" w:cs="Times New Roman"/>
          <w:sz w:val="24"/>
          <w:szCs w:val="24"/>
        </w:rPr>
        <w:t xml:space="preserve"> méter, </w:t>
      </w:r>
      <w:r w:rsidRPr="00E677DE">
        <w:rPr>
          <w:rFonts w:ascii="Times New Roman" w:hAnsi="Times New Roman" w:cs="Times New Roman"/>
          <w:b/>
          <w:sz w:val="24"/>
          <w:szCs w:val="24"/>
        </w:rPr>
        <w:t>2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50</w:t>
      </w:r>
      <w:r w:rsidRPr="00E677DE">
        <w:rPr>
          <w:rFonts w:ascii="Times New Roman" w:hAnsi="Times New Roman" w:cs="Times New Roman"/>
          <w:sz w:val="24"/>
          <w:szCs w:val="24"/>
        </w:rPr>
        <w:t xml:space="preserve"> méter</w:t>
      </w:r>
    </w:p>
    <w:p w14:paraId="0B709695" w14:textId="77777777" w:rsidR="00E677DE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B646" w14:textId="1E10F415" w:rsidR="00E677DE" w:rsidRPr="00BA74B8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Labdarúgás</w:t>
      </w:r>
    </w:p>
    <w:p w14:paraId="1A43646A" w14:textId="77777777" w:rsidR="00E677DE" w:rsidRPr="00E677DE" w:rsidRDefault="00E677DE" w:rsidP="00E677DE">
      <w:pPr>
        <w:pStyle w:val="Listaszerbekezds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szlalom labdavezetés rugópalánkról visszakapott labdával kapura lövés</w:t>
      </w:r>
    </w:p>
    <w:p w14:paraId="266FE6D7" w14:textId="77777777" w:rsidR="00E677DE" w:rsidRPr="00E677DE" w:rsidRDefault="00E677DE" w:rsidP="00E677DE">
      <w:pPr>
        <w:pStyle w:val="Listaszerbekezds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kapura lövés 15 méterről külső, illetve belső csüddel</w:t>
      </w:r>
    </w:p>
    <w:p w14:paraId="2DF77FA7" w14:textId="77777777" w:rsidR="00E677DE" w:rsidRPr="00E677DE" w:rsidRDefault="00E677DE" w:rsidP="00E677DE">
      <w:pPr>
        <w:pStyle w:val="Listaszerbekezds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dekázás váltott lábbal</w:t>
      </w:r>
    </w:p>
    <w:p w14:paraId="0AE8F054" w14:textId="77777777" w:rsidR="00E677DE" w:rsidRPr="00E677DE" w:rsidRDefault="00E677DE" w:rsidP="00E677DE">
      <w:pPr>
        <w:pStyle w:val="Listaszerbekezds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átadások 15 méterről</w:t>
      </w:r>
    </w:p>
    <w:p w14:paraId="25588502" w14:textId="77777777" w:rsidR="00E677DE" w:rsidRPr="007166ED" w:rsidRDefault="00E677DE" w:rsidP="00E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363EF" w14:textId="77777777" w:rsidR="00E677DE" w:rsidRPr="00BA74B8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Kosárlabda</w:t>
      </w:r>
    </w:p>
    <w:p w14:paraId="474DA93B" w14:textId="77777777" w:rsidR="00E677DE" w:rsidRPr="00E677DE" w:rsidRDefault="00E677DE" w:rsidP="00E677DE">
      <w:pPr>
        <w:pStyle w:val="Listaszerbekezds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kettős helycseréből fektetett dobás</w:t>
      </w:r>
    </w:p>
    <w:p w14:paraId="09621B5F" w14:textId="77777777" w:rsidR="00E677DE" w:rsidRPr="00E677DE" w:rsidRDefault="00E677DE" w:rsidP="00E677DE">
      <w:pPr>
        <w:pStyle w:val="Listaszerbekezds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labda előtti kettős helycseréből fektetett dobás</w:t>
      </w:r>
    </w:p>
    <w:p w14:paraId="13C0C44F" w14:textId="77777777" w:rsidR="00E677DE" w:rsidRPr="00E677DE" w:rsidRDefault="00E677DE" w:rsidP="00E677DE">
      <w:pPr>
        <w:pStyle w:val="Listaszerbekezds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labda előtti hármas helycsere végrehajtása</w:t>
      </w:r>
    </w:p>
    <w:p w14:paraId="6537D866" w14:textId="77777777" w:rsidR="00E677DE" w:rsidRPr="00E677DE" w:rsidRDefault="00E677DE" w:rsidP="00E677DE">
      <w:pPr>
        <w:pStyle w:val="Listaszerbekezds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játék kettő egy ellen, aktív játék - szabályok betartása</w:t>
      </w:r>
    </w:p>
    <w:p w14:paraId="2A75A8C2" w14:textId="77777777" w:rsidR="00E677DE" w:rsidRPr="00E677DE" w:rsidRDefault="00E677DE" w:rsidP="00E677DE">
      <w:pPr>
        <w:pStyle w:val="Listaszerbekezds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büntető dobás</w:t>
      </w:r>
    </w:p>
    <w:p w14:paraId="067370A7" w14:textId="77777777" w:rsidR="00E677DE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5B47C" w14:textId="080016B2" w:rsidR="00E677DE" w:rsidRPr="00BA74B8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Talajtorna</w:t>
      </w:r>
    </w:p>
    <w:p w14:paraId="4CB9B597" w14:textId="77777777" w:rsidR="00E677DE" w:rsidRPr="00E677DE" w:rsidRDefault="00E677DE" w:rsidP="00E677DE">
      <w:pPr>
        <w:pStyle w:val="Listaszerbekezds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>tanult elemek összekötése összefüggő gyakorlattás</w:t>
      </w:r>
    </w:p>
    <w:p w14:paraId="0B7832B5" w14:textId="77777777" w:rsidR="00E677DE" w:rsidRPr="007166ED" w:rsidRDefault="00E677DE" w:rsidP="00E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DFCDC" w14:textId="77777777" w:rsidR="00E677DE" w:rsidRPr="00BA74B8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Szekrényugrás</w:t>
      </w:r>
    </w:p>
    <w:p w14:paraId="6E1A32C0" w14:textId="77777777" w:rsidR="00E677DE" w:rsidRPr="00E677DE" w:rsidRDefault="00E677DE" w:rsidP="00E677DE">
      <w:pPr>
        <w:pStyle w:val="Listaszerbekezds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7DE">
        <w:rPr>
          <w:rFonts w:ascii="Times New Roman" w:hAnsi="Times New Roman" w:cs="Times New Roman"/>
          <w:sz w:val="24"/>
          <w:szCs w:val="24"/>
        </w:rPr>
        <w:t>terpeszátugrás</w:t>
      </w:r>
      <w:proofErr w:type="spellEnd"/>
      <w:r w:rsidRPr="00E677DE">
        <w:rPr>
          <w:rFonts w:ascii="Times New Roman" w:hAnsi="Times New Roman" w:cs="Times New Roman"/>
          <w:sz w:val="24"/>
          <w:szCs w:val="24"/>
        </w:rPr>
        <w:t xml:space="preserve"> 4 részes szekrényen</w:t>
      </w:r>
    </w:p>
    <w:p w14:paraId="7E19DDBE" w14:textId="77777777" w:rsidR="00E677DE" w:rsidRPr="007166ED" w:rsidRDefault="00E677DE" w:rsidP="00E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CB4BD" w14:textId="77777777" w:rsidR="00E677DE" w:rsidRPr="00BA74B8" w:rsidRDefault="00E677DE" w:rsidP="00E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Erő állóképesség gyakorlatok felmérése</w:t>
      </w:r>
    </w:p>
    <w:p w14:paraId="1C8E9419" w14:textId="77777777" w:rsidR="00E677DE" w:rsidRPr="00E677DE" w:rsidRDefault="00E677DE" w:rsidP="00E677DE">
      <w:pPr>
        <w:pStyle w:val="Listaszerbekezds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 xml:space="preserve">állásból függeszkedés kötélre, időre: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  <w:r w:rsidRPr="00E677DE">
        <w:rPr>
          <w:rFonts w:ascii="Times New Roman" w:hAnsi="Times New Roman" w:cs="Times New Roman"/>
          <w:sz w:val="24"/>
          <w:szCs w:val="24"/>
        </w:rPr>
        <w:t xml:space="preserve">-ös </w:t>
      </w:r>
      <w:r w:rsidRPr="00E677DE">
        <w:rPr>
          <w:rFonts w:ascii="Times New Roman" w:hAnsi="Times New Roman" w:cs="Times New Roman"/>
          <w:b/>
          <w:sz w:val="24"/>
          <w:szCs w:val="24"/>
        </w:rPr>
        <w:t>12</w:t>
      </w:r>
      <w:r w:rsidRPr="00E677DE">
        <w:rPr>
          <w:rFonts w:ascii="Times New Roman" w:hAnsi="Times New Roman" w:cs="Times New Roman"/>
          <w:sz w:val="24"/>
          <w:szCs w:val="24"/>
        </w:rPr>
        <w:t xml:space="preserve">mp, </w:t>
      </w:r>
      <w:r w:rsidRPr="00E677DE">
        <w:rPr>
          <w:rFonts w:ascii="Times New Roman" w:hAnsi="Times New Roman" w:cs="Times New Roman"/>
          <w:b/>
          <w:sz w:val="24"/>
          <w:szCs w:val="24"/>
        </w:rPr>
        <w:t>4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14</w:t>
      </w:r>
      <w:r w:rsidRPr="00E677DE">
        <w:rPr>
          <w:rFonts w:ascii="Times New Roman" w:hAnsi="Times New Roman" w:cs="Times New Roman"/>
          <w:sz w:val="24"/>
          <w:szCs w:val="24"/>
        </w:rPr>
        <w:t xml:space="preserve">mp, </w:t>
      </w:r>
      <w:r w:rsidRPr="00E677DE">
        <w:rPr>
          <w:rFonts w:ascii="Times New Roman" w:hAnsi="Times New Roman" w:cs="Times New Roman"/>
          <w:b/>
          <w:sz w:val="24"/>
          <w:szCs w:val="24"/>
        </w:rPr>
        <w:t>3</w:t>
      </w:r>
      <w:r w:rsidRPr="00E677DE">
        <w:rPr>
          <w:rFonts w:ascii="Times New Roman" w:hAnsi="Times New Roman" w:cs="Times New Roman"/>
          <w:sz w:val="24"/>
          <w:szCs w:val="24"/>
        </w:rPr>
        <w:t xml:space="preserve">-as </w:t>
      </w:r>
      <w:r w:rsidRPr="00E677DE">
        <w:rPr>
          <w:rFonts w:ascii="Times New Roman" w:hAnsi="Times New Roman" w:cs="Times New Roman"/>
          <w:b/>
          <w:sz w:val="24"/>
          <w:szCs w:val="24"/>
        </w:rPr>
        <w:t>16</w:t>
      </w:r>
      <w:r w:rsidRPr="00E677DE">
        <w:rPr>
          <w:rFonts w:ascii="Times New Roman" w:hAnsi="Times New Roman" w:cs="Times New Roman"/>
          <w:sz w:val="24"/>
          <w:szCs w:val="24"/>
        </w:rPr>
        <w:t xml:space="preserve"> mp, </w:t>
      </w:r>
      <w:r w:rsidRPr="00E677DE">
        <w:rPr>
          <w:rFonts w:ascii="Times New Roman" w:hAnsi="Times New Roman" w:cs="Times New Roman"/>
          <w:b/>
          <w:sz w:val="24"/>
          <w:szCs w:val="24"/>
        </w:rPr>
        <w:t>2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18</w:t>
      </w:r>
      <w:r w:rsidRPr="00E677DE">
        <w:rPr>
          <w:rFonts w:ascii="Times New Roman" w:hAnsi="Times New Roman" w:cs="Times New Roman"/>
          <w:sz w:val="24"/>
          <w:szCs w:val="24"/>
        </w:rPr>
        <w:t xml:space="preserve"> mp</w:t>
      </w:r>
    </w:p>
    <w:p w14:paraId="24D449F7" w14:textId="77777777" w:rsidR="00E677DE" w:rsidRPr="00E677DE" w:rsidRDefault="00E677DE" w:rsidP="00E677DE">
      <w:pPr>
        <w:pStyle w:val="Listaszerbekezds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 xml:space="preserve">felülés bordásfalnál: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  <w:r w:rsidRPr="00E677DE">
        <w:rPr>
          <w:rFonts w:ascii="Times New Roman" w:hAnsi="Times New Roman" w:cs="Times New Roman"/>
          <w:sz w:val="24"/>
          <w:szCs w:val="24"/>
        </w:rPr>
        <w:t xml:space="preserve">-ös </w:t>
      </w:r>
      <w:r w:rsidRPr="00E677DE">
        <w:rPr>
          <w:rFonts w:ascii="Times New Roman" w:hAnsi="Times New Roman" w:cs="Times New Roman"/>
          <w:b/>
          <w:sz w:val="24"/>
          <w:szCs w:val="24"/>
        </w:rPr>
        <w:t>55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4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50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3</w:t>
      </w:r>
      <w:r w:rsidRPr="00E677DE">
        <w:rPr>
          <w:rFonts w:ascii="Times New Roman" w:hAnsi="Times New Roman" w:cs="Times New Roman"/>
          <w:sz w:val="24"/>
          <w:szCs w:val="24"/>
        </w:rPr>
        <w:t xml:space="preserve">-as </w:t>
      </w:r>
      <w:r w:rsidRPr="00E677DE">
        <w:rPr>
          <w:rFonts w:ascii="Times New Roman" w:hAnsi="Times New Roman" w:cs="Times New Roman"/>
          <w:b/>
          <w:sz w:val="24"/>
          <w:szCs w:val="24"/>
        </w:rPr>
        <w:t>45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2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40</w:t>
      </w:r>
    </w:p>
    <w:p w14:paraId="7F265C1F" w14:textId="77777777" w:rsidR="00E677DE" w:rsidRPr="00E677DE" w:rsidRDefault="00E677DE" w:rsidP="00E677DE">
      <w:pPr>
        <w:pStyle w:val="Listaszerbekezds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 xml:space="preserve">karhajlítás fekvőtámaszban: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  <w:r w:rsidRPr="00E677DE">
        <w:rPr>
          <w:rFonts w:ascii="Times New Roman" w:hAnsi="Times New Roman" w:cs="Times New Roman"/>
          <w:sz w:val="24"/>
          <w:szCs w:val="24"/>
        </w:rPr>
        <w:t xml:space="preserve">-ös </w:t>
      </w:r>
      <w:r w:rsidRPr="00E677DE">
        <w:rPr>
          <w:rFonts w:ascii="Times New Roman" w:hAnsi="Times New Roman" w:cs="Times New Roman"/>
          <w:b/>
          <w:sz w:val="24"/>
          <w:szCs w:val="24"/>
        </w:rPr>
        <w:t>40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4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35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3</w:t>
      </w:r>
      <w:r w:rsidRPr="00E677DE">
        <w:rPr>
          <w:rFonts w:ascii="Times New Roman" w:hAnsi="Times New Roman" w:cs="Times New Roman"/>
          <w:sz w:val="24"/>
          <w:szCs w:val="24"/>
        </w:rPr>
        <w:t xml:space="preserve">-as </w:t>
      </w:r>
      <w:r w:rsidRPr="00E677DE">
        <w:rPr>
          <w:rFonts w:ascii="Times New Roman" w:hAnsi="Times New Roman" w:cs="Times New Roman"/>
          <w:b/>
          <w:sz w:val="24"/>
          <w:szCs w:val="24"/>
        </w:rPr>
        <w:t>30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2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25</w:t>
      </w:r>
    </w:p>
    <w:p w14:paraId="7DA917D4" w14:textId="77777777" w:rsidR="00E677DE" w:rsidRPr="00E677DE" w:rsidRDefault="00E677DE" w:rsidP="00E677DE">
      <w:pPr>
        <w:pStyle w:val="Listaszerbekezds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77DE">
        <w:rPr>
          <w:rFonts w:ascii="Times New Roman" w:hAnsi="Times New Roman" w:cs="Times New Roman"/>
          <w:sz w:val="24"/>
          <w:szCs w:val="24"/>
        </w:rPr>
        <w:t xml:space="preserve">húzódzkodás bordásfalon: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  <w:r w:rsidRPr="00E677DE">
        <w:rPr>
          <w:rFonts w:ascii="Times New Roman" w:hAnsi="Times New Roman" w:cs="Times New Roman"/>
          <w:sz w:val="24"/>
          <w:szCs w:val="24"/>
        </w:rPr>
        <w:t xml:space="preserve">-ös </w:t>
      </w:r>
      <w:r w:rsidRPr="00E677DE">
        <w:rPr>
          <w:rFonts w:ascii="Times New Roman" w:hAnsi="Times New Roman" w:cs="Times New Roman"/>
          <w:b/>
          <w:sz w:val="24"/>
          <w:szCs w:val="24"/>
        </w:rPr>
        <w:t>10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4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8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3</w:t>
      </w:r>
      <w:r w:rsidRPr="00E677DE">
        <w:rPr>
          <w:rFonts w:ascii="Times New Roman" w:hAnsi="Times New Roman" w:cs="Times New Roman"/>
          <w:sz w:val="24"/>
          <w:szCs w:val="24"/>
        </w:rPr>
        <w:t xml:space="preserve">-as </w:t>
      </w:r>
      <w:r w:rsidRPr="00E677DE">
        <w:rPr>
          <w:rFonts w:ascii="Times New Roman" w:hAnsi="Times New Roman" w:cs="Times New Roman"/>
          <w:b/>
          <w:sz w:val="24"/>
          <w:szCs w:val="24"/>
        </w:rPr>
        <w:t>6</w:t>
      </w:r>
      <w:r w:rsidRPr="00E677DE">
        <w:rPr>
          <w:rFonts w:ascii="Times New Roman" w:hAnsi="Times New Roman" w:cs="Times New Roman"/>
          <w:sz w:val="24"/>
          <w:szCs w:val="24"/>
        </w:rPr>
        <w:t xml:space="preserve">, </w:t>
      </w:r>
      <w:r w:rsidRPr="00E677DE">
        <w:rPr>
          <w:rFonts w:ascii="Times New Roman" w:hAnsi="Times New Roman" w:cs="Times New Roman"/>
          <w:b/>
          <w:sz w:val="24"/>
          <w:szCs w:val="24"/>
        </w:rPr>
        <w:t>2</w:t>
      </w:r>
      <w:r w:rsidRPr="00E677DE">
        <w:rPr>
          <w:rFonts w:ascii="Times New Roman" w:hAnsi="Times New Roman" w:cs="Times New Roman"/>
          <w:sz w:val="24"/>
          <w:szCs w:val="24"/>
        </w:rPr>
        <w:t xml:space="preserve">-es </w:t>
      </w:r>
      <w:r w:rsidRPr="00E677DE">
        <w:rPr>
          <w:rFonts w:ascii="Times New Roman" w:hAnsi="Times New Roman" w:cs="Times New Roman"/>
          <w:b/>
          <w:sz w:val="24"/>
          <w:szCs w:val="24"/>
        </w:rPr>
        <w:t>5</w:t>
      </w:r>
    </w:p>
    <w:p w14:paraId="5B0428E9" w14:textId="77777777" w:rsidR="00E677DE" w:rsidRDefault="00E677DE" w:rsidP="00E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24717" w14:textId="77777777" w:rsidR="00E677DE" w:rsidRPr="007166ED" w:rsidRDefault="00E677DE" w:rsidP="00E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E0C07" w14:textId="77777777" w:rsidR="00E677DE" w:rsidRPr="007166ED" w:rsidRDefault="00E677DE" w:rsidP="00E6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B8">
        <w:rPr>
          <w:rFonts w:ascii="Times New Roman" w:hAnsi="Times New Roman" w:cs="Times New Roman"/>
          <w:b/>
          <w:sz w:val="24"/>
          <w:szCs w:val="24"/>
        </w:rPr>
        <w:t>Megjegyzés:</w:t>
      </w:r>
      <w:r w:rsidRPr="007166ED">
        <w:rPr>
          <w:rFonts w:ascii="Times New Roman" w:hAnsi="Times New Roman" w:cs="Times New Roman"/>
          <w:sz w:val="24"/>
          <w:szCs w:val="24"/>
        </w:rPr>
        <w:t xml:space="preserve"> A torna és az erő állóképesség gyakorlatok előtt a bemelegítés önálló gimnasztikai gyakorlatokkal történik (legalább 48 ütemű gyakorlat).</w:t>
      </w:r>
    </w:p>
    <w:p w14:paraId="5578A56F" w14:textId="77777777" w:rsidR="00686AE2" w:rsidRPr="001117ED" w:rsidRDefault="00686AE2" w:rsidP="00586559">
      <w:pPr>
        <w:rPr>
          <w:rFonts w:ascii="Times New Roman" w:hAnsi="Times New Roman" w:cs="Times New Roman"/>
          <w:sz w:val="24"/>
          <w:szCs w:val="24"/>
        </w:rPr>
      </w:pPr>
    </w:p>
    <w:sectPr w:rsidR="00686AE2" w:rsidRPr="0011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A18"/>
    <w:multiLevelType w:val="hybridMultilevel"/>
    <w:tmpl w:val="605C12BC"/>
    <w:lvl w:ilvl="0" w:tplc="35463B8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53C"/>
    <w:multiLevelType w:val="hybridMultilevel"/>
    <w:tmpl w:val="6E7E5514"/>
    <w:lvl w:ilvl="0" w:tplc="35463B8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2E01"/>
    <w:multiLevelType w:val="hybridMultilevel"/>
    <w:tmpl w:val="37700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1847"/>
    <w:multiLevelType w:val="hybridMultilevel"/>
    <w:tmpl w:val="49F0CF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96B08"/>
    <w:multiLevelType w:val="hybridMultilevel"/>
    <w:tmpl w:val="B5503FF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540D9"/>
    <w:multiLevelType w:val="hybridMultilevel"/>
    <w:tmpl w:val="EBEEC8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348"/>
    <w:multiLevelType w:val="hybridMultilevel"/>
    <w:tmpl w:val="D02CE296"/>
    <w:lvl w:ilvl="0" w:tplc="35463B8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1517">
    <w:abstractNumId w:val="7"/>
  </w:num>
  <w:num w:numId="2" w16cid:durableId="1338339078">
    <w:abstractNumId w:val="10"/>
  </w:num>
  <w:num w:numId="3" w16cid:durableId="706415279">
    <w:abstractNumId w:val="12"/>
  </w:num>
  <w:num w:numId="4" w16cid:durableId="561794576">
    <w:abstractNumId w:val="6"/>
  </w:num>
  <w:num w:numId="5" w16cid:durableId="582372187">
    <w:abstractNumId w:val="5"/>
  </w:num>
  <w:num w:numId="6" w16cid:durableId="1257983010">
    <w:abstractNumId w:val="16"/>
  </w:num>
  <w:num w:numId="7" w16cid:durableId="1448769119">
    <w:abstractNumId w:val="9"/>
  </w:num>
  <w:num w:numId="8" w16cid:durableId="999230951">
    <w:abstractNumId w:val="14"/>
  </w:num>
  <w:num w:numId="9" w16cid:durableId="1978073764">
    <w:abstractNumId w:val="13"/>
  </w:num>
  <w:num w:numId="10" w16cid:durableId="1677465952">
    <w:abstractNumId w:val="3"/>
  </w:num>
  <w:num w:numId="11" w16cid:durableId="1229657493">
    <w:abstractNumId w:val="1"/>
  </w:num>
  <w:num w:numId="12" w16cid:durableId="1264537442">
    <w:abstractNumId w:val="0"/>
  </w:num>
  <w:num w:numId="13" w16cid:durableId="1460226382">
    <w:abstractNumId w:val="15"/>
  </w:num>
  <w:num w:numId="14" w16cid:durableId="1196230076">
    <w:abstractNumId w:val="2"/>
  </w:num>
  <w:num w:numId="15" w16cid:durableId="1645044511">
    <w:abstractNumId w:val="8"/>
  </w:num>
  <w:num w:numId="16" w16cid:durableId="751203765">
    <w:abstractNumId w:val="11"/>
  </w:num>
  <w:num w:numId="17" w16cid:durableId="65603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00DC2"/>
    <w:rsid w:val="000672BD"/>
    <w:rsid w:val="000B79D1"/>
    <w:rsid w:val="001117ED"/>
    <w:rsid w:val="00124DE2"/>
    <w:rsid w:val="00134956"/>
    <w:rsid w:val="0017799E"/>
    <w:rsid w:val="00200B76"/>
    <w:rsid w:val="002048BE"/>
    <w:rsid w:val="00211C62"/>
    <w:rsid w:val="0021408D"/>
    <w:rsid w:val="00216B33"/>
    <w:rsid w:val="00273730"/>
    <w:rsid w:val="003A0163"/>
    <w:rsid w:val="003F5EA2"/>
    <w:rsid w:val="00465EAF"/>
    <w:rsid w:val="00486CC2"/>
    <w:rsid w:val="00520F5F"/>
    <w:rsid w:val="00586559"/>
    <w:rsid w:val="005907E6"/>
    <w:rsid w:val="005A1CEB"/>
    <w:rsid w:val="005D2637"/>
    <w:rsid w:val="00686AE2"/>
    <w:rsid w:val="00792968"/>
    <w:rsid w:val="008068B8"/>
    <w:rsid w:val="008A0400"/>
    <w:rsid w:val="008A3E4D"/>
    <w:rsid w:val="009A2808"/>
    <w:rsid w:val="00A604B9"/>
    <w:rsid w:val="00B03B6A"/>
    <w:rsid w:val="00BE5C25"/>
    <w:rsid w:val="00C103C9"/>
    <w:rsid w:val="00C47C01"/>
    <w:rsid w:val="00E108E3"/>
    <w:rsid w:val="00E201DF"/>
    <w:rsid w:val="00E54568"/>
    <w:rsid w:val="00E677DE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  <w:style w:type="table" w:styleId="Rcsostblzat">
    <w:name w:val="Table Grid"/>
    <w:basedOn w:val="Normltblzat"/>
    <w:uiPriority w:val="39"/>
    <w:rsid w:val="00A6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547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23</cp:revision>
  <dcterms:created xsi:type="dcterms:W3CDTF">2025-02-10T07:19:00Z</dcterms:created>
  <dcterms:modified xsi:type="dcterms:W3CDTF">2025-02-11T13:51:00Z</dcterms:modified>
</cp:coreProperties>
</file>